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6A" w:rsidRPr="007A2A6A" w:rsidRDefault="007A2A6A" w:rsidP="007A2A6A">
      <w:pPr>
        <w:spacing w:after="0" w:line="240" w:lineRule="auto"/>
        <w:jc w:val="center"/>
        <w:rPr>
          <w:rFonts w:ascii="Aeonik Light" w:eastAsia="Times New Roman" w:hAnsi="Aeonik Light" w:cs="Helvetica"/>
          <w:b/>
          <w:bCs/>
          <w:color w:val="000000"/>
          <w:sz w:val="40"/>
          <w:lang w:eastAsia="nb-NO"/>
        </w:rPr>
      </w:pPr>
      <w:r w:rsidRPr="007A2A6A">
        <w:rPr>
          <w:rFonts w:ascii="Aeonik Light" w:eastAsia="Times New Roman" w:hAnsi="Aeonik Light" w:cs="Helvetica"/>
          <w:b/>
          <w:bCs/>
          <w:color w:val="000000"/>
          <w:sz w:val="40"/>
          <w:lang w:eastAsia="nb-NO"/>
        </w:rPr>
        <w:t>Kompetansemål – Analyse av sammensatt tekst</w:t>
      </w:r>
    </w:p>
    <w:p w:rsidR="007A2A6A" w:rsidRDefault="007A2A6A" w:rsidP="007A2A6A">
      <w:pPr>
        <w:spacing w:after="0" w:line="240" w:lineRule="auto"/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32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  <w:t>Kompetansemål i norskfaget 10. trinn: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Muntlig kommunikasjon</w:t>
      </w:r>
    </w:p>
    <w:p w:rsidR="007A2A6A" w:rsidRPr="00F14898" w:rsidRDefault="007A2A6A" w:rsidP="007A2A6A">
      <w:pPr>
        <w:numPr>
          <w:ilvl w:val="0"/>
          <w:numId w:val="1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Lytte til, oppsummere hovedinnhold og trekke ut relevant informasjon i muntlige tekster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Skriftlig kommunikasjon</w:t>
      </w:r>
    </w:p>
    <w:p w:rsidR="007A2A6A" w:rsidRPr="00F14898" w:rsidRDefault="007A2A6A" w:rsidP="007A2A6A">
      <w:pPr>
        <w:numPr>
          <w:ilvl w:val="0"/>
          <w:numId w:val="2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Lese og analysere et bredt utvalg tekster i ulike sjangere og medier på bokmål og nynorsk og formidle mulige tolkninger.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bookmarkStart w:id="0" w:name="_GoBack"/>
      <w:bookmarkEnd w:id="0"/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Språk, litteratur og kultur</w:t>
      </w:r>
    </w:p>
    <w:p w:rsidR="007A2A6A" w:rsidRPr="00F14898" w:rsidRDefault="007A2A6A" w:rsidP="007A2A6A">
      <w:pPr>
        <w:numPr>
          <w:ilvl w:val="0"/>
          <w:numId w:val="3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Beskrive samspillet mellom estetiske virkemidler i sammensatte tekster, og reflektere over hvordan vi påvirkes av lyd, språk og bilder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32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  <w:t>Kompetansemål i norskfaget vg1 studieforberedende og vg2 yrkesfag: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Calibri" w:eastAsia="Times New Roman" w:hAnsi="Calibri" w:cs="Calibri"/>
          <w:color w:val="000000"/>
          <w:lang w:eastAsia="nb-NO"/>
        </w:rPr>
        <w:t> 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Skriftlig kommunikasjon</w:t>
      </w:r>
    </w:p>
    <w:p w:rsidR="007A2A6A" w:rsidRPr="00F14898" w:rsidRDefault="007A2A6A" w:rsidP="007A2A6A">
      <w:pPr>
        <w:numPr>
          <w:ilvl w:val="0"/>
          <w:numId w:val="4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Lese et representativt utvalg samtidstekster, skjønnlitteratur og sakprosa, på bokmål og nynorsk og i oversettelse fra samisk, og reflektere over innhold, form og formål</w:t>
      </w:r>
    </w:p>
    <w:p w:rsidR="007A2A6A" w:rsidRPr="00F14898" w:rsidRDefault="007A2A6A" w:rsidP="007A2A6A">
      <w:pPr>
        <w:numPr>
          <w:ilvl w:val="0"/>
          <w:numId w:val="4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Bruke ulike estetiske uttrykksformer i sammensatte tekster</w:t>
      </w:r>
    </w:p>
    <w:p w:rsidR="007A2A6A" w:rsidRPr="00F14898" w:rsidRDefault="007A2A6A" w:rsidP="007A2A6A">
      <w:pPr>
        <w:numPr>
          <w:ilvl w:val="0"/>
          <w:numId w:val="4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Gjøre rede for argumentasjonen i andres tekster og skrive egne argumenterende tekster på hovedmål og sidemål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Språk, litteratur og kultur</w:t>
      </w:r>
    </w:p>
    <w:p w:rsidR="007A2A6A" w:rsidRPr="00F14898" w:rsidRDefault="007A2A6A" w:rsidP="007A2A6A">
      <w:pPr>
        <w:numPr>
          <w:ilvl w:val="0"/>
          <w:numId w:val="5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Tolke og vurdere sammenhengen mellom innhold, form og formål i sammensatte tekster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32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  <w:t>Kompetansemål i norskfaget vg2 studieforberedende: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Calibri" w:eastAsia="Times New Roman" w:hAnsi="Calibri" w:cs="Calibri"/>
          <w:color w:val="000000"/>
          <w:lang w:eastAsia="nb-NO"/>
        </w:rPr>
        <w:t> 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Skriftlig kommunikasjon</w:t>
      </w:r>
    </w:p>
    <w:p w:rsidR="007A2A6A" w:rsidRPr="00F14898" w:rsidRDefault="007A2A6A" w:rsidP="007A2A6A">
      <w:pPr>
        <w:numPr>
          <w:ilvl w:val="0"/>
          <w:numId w:val="6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lese og analysere tekster på bokmål og nynorsk i ulike sjangere og ta stilling til spørsmål tekstene tar opp, og verdier de representerer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Språk, litteratur og kultur</w:t>
      </w:r>
    </w:p>
    <w:p w:rsidR="007A2A6A" w:rsidRPr="00F14898" w:rsidRDefault="007A2A6A" w:rsidP="007A2A6A">
      <w:pPr>
        <w:numPr>
          <w:ilvl w:val="0"/>
          <w:numId w:val="7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Forklare argumentasjonen i sakprosatekster ved å bruke kunnskap om retorikk</w:t>
      </w:r>
    </w:p>
    <w:p w:rsidR="007A2A6A" w:rsidRPr="00F14898" w:rsidRDefault="007A2A6A" w:rsidP="007A2A6A">
      <w:pPr>
        <w:numPr>
          <w:ilvl w:val="0"/>
          <w:numId w:val="7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Analysere innhold og vurdere bruk av virkemidler i tekster som er hentet fra ulike digitale medier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32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  <w:t>Kompetansemål i norskfaget vg3 studieforberedende: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Calibri" w:eastAsia="Times New Roman" w:hAnsi="Calibri" w:cs="Calibri"/>
          <w:color w:val="000000"/>
          <w:lang w:eastAsia="nb-NO"/>
        </w:rPr>
        <w:t> 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Muntlig kommunikasjon</w:t>
      </w:r>
    </w:p>
    <w:p w:rsidR="007A2A6A" w:rsidRPr="00F14898" w:rsidRDefault="007A2A6A" w:rsidP="007A2A6A">
      <w:pPr>
        <w:numPr>
          <w:ilvl w:val="0"/>
          <w:numId w:val="8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Lytte til, systematisere og sammenfatte informasjon i muntlige tekster og reflektere over innholdet</w:t>
      </w:r>
    </w:p>
    <w:p w:rsidR="007A2A6A" w:rsidRPr="00F14898" w:rsidRDefault="007A2A6A" w:rsidP="007A2A6A">
      <w:pPr>
        <w:numPr>
          <w:ilvl w:val="0"/>
          <w:numId w:val="8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Lytte til og vurdere argumentasjonen i muntlige tekster i ulike medier og ta stilling til innhold og formål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Skriftlig kommunikasjon</w:t>
      </w:r>
    </w:p>
    <w:p w:rsidR="007A2A6A" w:rsidRPr="00F14898" w:rsidRDefault="007A2A6A" w:rsidP="007A2A6A">
      <w:pPr>
        <w:numPr>
          <w:ilvl w:val="0"/>
          <w:numId w:val="9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lastRenderedPageBreak/>
        <w:t>Orientere seg i store mengder tekst av ulik kompleksitet og velge ut, sammenfatte og vurdere relevant informasjon</w:t>
      </w:r>
    </w:p>
    <w:p w:rsidR="007A2A6A" w:rsidRPr="00F14898" w:rsidRDefault="007A2A6A" w:rsidP="007A2A6A">
      <w:pPr>
        <w:numPr>
          <w:ilvl w:val="0"/>
          <w:numId w:val="9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Lese et utvalg samtidstekster på bokmål og nynorsk og drøfte hvordan disse tekstene språklig og tematisk forholder seg til vår tid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Språk, litteratur og kultur</w:t>
      </w:r>
    </w:p>
    <w:p w:rsidR="007A2A6A" w:rsidRPr="00F14898" w:rsidRDefault="007A2A6A" w:rsidP="007A2A6A">
      <w:pPr>
        <w:numPr>
          <w:ilvl w:val="0"/>
          <w:numId w:val="10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Tolke og vurdere komplekse sammensatte tekster</w:t>
      </w:r>
    </w:p>
    <w:p w:rsidR="007A2A6A" w:rsidRPr="00F14898" w:rsidRDefault="007A2A6A" w:rsidP="007A2A6A">
      <w:pPr>
        <w:numPr>
          <w:ilvl w:val="0"/>
          <w:numId w:val="10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Bruke begrepsapparat fra retorikken for å analysere og vurdere ulike typer sakprosatekster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32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bCs/>
          <w:color w:val="000000"/>
          <w:sz w:val="28"/>
          <w:lang w:eastAsia="nb-NO"/>
        </w:rPr>
        <w:t>Kompetansemål etter påbygging til generell studiekompetanse: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Muntlig kommunikasjon</w:t>
      </w:r>
    </w:p>
    <w:p w:rsidR="007A2A6A" w:rsidRPr="00F14898" w:rsidRDefault="007A2A6A" w:rsidP="007A2A6A">
      <w:pPr>
        <w:numPr>
          <w:ilvl w:val="0"/>
          <w:numId w:val="11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Lytte til, systematisere og sammenfatte informasjon i muntlige tekster og reflektere over innholdet</w:t>
      </w:r>
    </w:p>
    <w:p w:rsidR="007A2A6A" w:rsidRPr="00F14898" w:rsidRDefault="007A2A6A" w:rsidP="007A2A6A">
      <w:pPr>
        <w:numPr>
          <w:ilvl w:val="0"/>
          <w:numId w:val="11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Lytte til og vurdere argumentasjonen i muntlige tekster i ulike medier og ta stilling til innhold og formål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Skriftlig kommunikasjon</w:t>
      </w:r>
    </w:p>
    <w:p w:rsidR="007A2A6A" w:rsidRPr="00F14898" w:rsidRDefault="007A2A6A" w:rsidP="007A2A6A">
      <w:pPr>
        <w:numPr>
          <w:ilvl w:val="0"/>
          <w:numId w:val="12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Orientere seg i store mengder tekst av ulik kompleksitet og velge ut, sammenfatte og vurdere relevant informasjon</w:t>
      </w:r>
    </w:p>
    <w:p w:rsidR="007A2A6A" w:rsidRPr="00F14898" w:rsidRDefault="007A2A6A" w:rsidP="007A2A6A">
      <w:pPr>
        <w:numPr>
          <w:ilvl w:val="0"/>
          <w:numId w:val="12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Lese et utvalg samtidstekster på bokmål og nynorsk og drøfte hvordan disse tekstene språklig og tematisk forholder seg til vår tid</w:t>
      </w:r>
    </w:p>
    <w:p w:rsidR="007A2A6A" w:rsidRPr="00F14898" w:rsidRDefault="007A2A6A" w:rsidP="007A2A6A">
      <w:pPr>
        <w:numPr>
          <w:ilvl w:val="0"/>
          <w:numId w:val="12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Skrive kreative, informative og resonnerende tekster, litterære tolkninger og retoriske analyser på hovedmål og sidemål med utgangspunkt i norskfaglige tekster</w:t>
      </w: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sz w:val="24"/>
          <w:szCs w:val="24"/>
          <w:lang w:eastAsia="nb-NO"/>
        </w:rPr>
      </w:pPr>
    </w:p>
    <w:p w:rsidR="007A2A6A" w:rsidRPr="00F14898" w:rsidRDefault="007A2A6A" w:rsidP="007A2A6A">
      <w:pPr>
        <w:spacing w:after="0" w:line="240" w:lineRule="auto"/>
        <w:rPr>
          <w:rFonts w:ascii="Aeonik Light" w:eastAsia="Times New Roman" w:hAnsi="Aeonik Light" w:cs="Helvetica"/>
          <w:b/>
          <w:sz w:val="24"/>
          <w:szCs w:val="24"/>
          <w:lang w:eastAsia="nb-NO"/>
        </w:rPr>
      </w:pPr>
      <w:r w:rsidRPr="00F14898">
        <w:rPr>
          <w:rFonts w:ascii="Aeonik Light" w:eastAsia="Times New Roman" w:hAnsi="Aeonik Light" w:cs="Helvetica"/>
          <w:b/>
          <w:color w:val="000000"/>
          <w:lang w:eastAsia="nb-NO"/>
        </w:rPr>
        <w:t>Språk, litteratur og kultur</w:t>
      </w:r>
    </w:p>
    <w:p w:rsidR="007A2A6A" w:rsidRPr="00F14898" w:rsidRDefault="007A2A6A" w:rsidP="007A2A6A">
      <w:pPr>
        <w:numPr>
          <w:ilvl w:val="0"/>
          <w:numId w:val="13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Forklare argumentasjonen i sakprosatekster ved å bruke kunnskap om retorikk</w:t>
      </w:r>
    </w:p>
    <w:p w:rsidR="007A2A6A" w:rsidRPr="00F14898" w:rsidRDefault="007A2A6A" w:rsidP="007A2A6A">
      <w:pPr>
        <w:numPr>
          <w:ilvl w:val="0"/>
          <w:numId w:val="13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Analysere innhold og vurdere bruk av virkemidler i tekster som er hentet fra ulike digitale medier</w:t>
      </w:r>
    </w:p>
    <w:p w:rsidR="007A2A6A" w:rsidRPr="00F14898" w:rsidRDefault="007A2A6A" w:rsidP="007A2A6A">
      <w:pPr>
        <w:numPr>
          <w:ilvl w:val="0"/>
          <w:numId w:val="13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Tolke og vurdere komplekse sammensatte tekster</w:t>
      </w:r>
    </w:p>
    <w:p w:rsidR="007A2A6A" w:rsidRPr="00F14898" w:rsidRDefault="007A2A6A" w:rsidP="007A2A6A">
      <w:pPr>
        <w:numPr>
          <w:ilvl w:val="0"/>
          <w:numId w:val="13"/>
        </w:numPr>
        <w:spacing w:after="0" w:line="240" w:lineRule="auto"/>
        <w:textAlignment w:val="baseline"/>
        <w:rPr>
          <w:rFonts w:ascii="Aeonik Light" w:eastAsia="Times New Roman" w:hAnsi="Aeonik Light" w:cs="Helvetica"/>
          <w:color w:val="000000"/>
          <w:lang w:eastAsia="nb-NO"/>
        </w:rPr>
      </w:pPr>
      <w:r w:rsidRPr="00F14898">
        <w:rPr>
          <w:rFonts w:ascii="Aeonik Light" w:eastAsia="Times New Roman" w:hAnsi="Aeonik Light" w:cs="Helvetica"/>
          <w:color w:val="000000"/>
          <w:lang w:eastAsia="nb-NO"/>
        </w:rPr>
        <w:t>Bruke begrepsapparat fra retorikken for å analysere og vurdere ulike typer sakprosatekster</w:t>
      </w:r>
    </w:p>
    <w:p w:rsidR="007A2A6A" w:rsidRPr="00F14898" w:rsidRDefault="007A2A6A" w:rsidP="007A2A6A">
      <w:pPr>
        <w:rPr>
          <w:rFonts w:ascii="Helvetica" w:hAnsi="Helvetica" w:cs="Helvetica"/>
        </w:rPr>
      </w:pPr>
    </w:p>
    <w:p w:rsidR="00462160" w:rsidRDefault="00462160"/>
    <w:sectPr w:rsidR="0046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onik Light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07"/>
    <w:multiLevelType w:val="multilevel"/>
    <w:tmpl w:val="3418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F197B"/>
    <w:multiLevelType w:val="multilevel"/>
    <w:tmpl w:val="66B4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3536"/>
    <w:multiLevelType w:val="multilevel"/>
    <w:tmpl w:val="50A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4228E"/>
    <w:multiLevelType w:val="multilevel"/>
    <w:tmpl w:val="AA4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D4AF0"/>
    <w:multiLevelType w:val="multilevel"/>
    <w:tmpl w:val="3886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C3DE8"/>
    <w:multiLevelType w:val="multilevel"/>
    <w:tmpl w:val="54B8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D3E1B"/>
    <w:multiLevelType w:val="multilevel"/>
    <w:tmpl w:val="84F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33087"/>
    <w:multiLevelType w:val="multilevel"/>
    <w:tmpl w:val="E01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A4B68"/>
    <w:multiLevelType w:val="multilevel"/>
    <w:tmpl w:val="105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120EA"/>
    <w:multiLevelType w:val="multilevel"/>
    <w:tmpl w:val="B83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F73CF"/>
    <w:multiLevelType w:val="multilevel"/>
    <w:tmpl w:val="4F5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3C6A46"/>
    <w:multiLevelType w:val="multilevel"/>
    <w:tmpl w:val="966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211AE"/>
    <w:multiLevelType w:val="multilevel"/>
    <w:tmpl w:val="03E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C"/>
    <w:rsid w:val="00462160"/>
    <w:rsid w:val="007A2A6A"/>
    <w:rsid w:val="00C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BD2C"/>
  <w15:chartTrackingRefBased/>
  <w15:docId w15:val="{3BCFB239-EB08-4ADF-A3EA-193D5F6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Svendjar Alghasi</dc:creator>
  <cp:keywords/>
  <dc:description/>
  <cp:lastModifiedBy>Svendjar Alghasi</cp:lastModifiedBy>
  <cp:revision>2</cp:revision>
  <dcterms:created xsi:type="dcterms:W3CDTF">2019-10-14T09:12:00Z</dcterms:created>
  <dcterms:modified xsi:type="dcterms:W3CDTF">2019-10-14T09:12:00Z</dcterms:modified>
</cp:coreProperties>
</file>