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Prisliste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NB prisene bør endres for å tilpasse leken. 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Arial" w:cs="Arial" w:eastAsia="Arial" w:hAnsi="Arial"/>
              <w:sz w:val="24"/>
              <w:szCs w:val="24"/>
              <w:u w:val="none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Fokuset for deltakerne bør ikke kun være å få mat og vann, men heller bli provosert pga skulebyggingen. 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Arial" w:cs="Arial" w:eastAsia="Arial" w:hAnsi="Arial"/>
              <w:sz w:val="24"/>
              <w:szCs w:val="24"/>
              <w:u w:val="none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De aller fleste bør klare å ikke bli syke iløpet av den første dagen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0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left"/>
            <w:rPr>
              <w:rFonts w:ascii="Arial" w:cs="Arial" w:eastAsia="Arial" w:hAnsi="Arial"/>
              <w:sz w:val="24"/>
              <w:szCs w:val="24"/>
              <w:u w:val="none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Deltakerne bør ikke ha såpass mye penger at ingen blir syke og alle har råd til skole, da må prisene i butikken for eksempel øke.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Butikkselgeren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632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9"/>
        <w:gridCol w:w="1022"/>
        <w:gridCol w:w="1022"/>
        <w:gridCol w:w="1022"/>
        <w:gridCol w:w="1022"/>
        <w:gridCol w:w="1022"/>
        <w:tblGridChange w:id="0">
          <w:tblGrid>
            <w:gridCol w:w="1219"/>
            <w:gridCol w:w="1022"/>
            <w:gridCol w:w="1022"/>
            <w:gridCol w:w="1022"/>
            <w:gridCol w:w="1022"/>
            <w:gridCol w:w="1022"/>
          </w:tblGrid>
        </w:tblGridChange>
      </w:tblGrid>
      <w:tr>
        <w:trPr>
          <w:trHeight w:val="420" w:hRule="atLeast"/>
        </w:trPr>
        <w:tc>
          <w:tcPr>
            <w:shd w:fill="bdd7ee" w:val="clear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Hva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1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2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3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4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5 </w:t>
                </w:r>
              </w:p>
            </w:sdtContent>
          </w:sdt>
        </w:tc>
      </w:tr>
      <w:tr>
        <w:trPr>
          <w:trHeight w:val="700" w:hRule="atLeast"/>
        </w:trPr>
        <w:tc>
          <w:tcPr/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Mat </w:t>
                </w:r>
              </w:p>
            </w:sdtContent>
          </w:sdt>
        </w:tc>
        <w:tc>
          <w:tcPr/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200</w:t>
                </w:r>
              </w:p>
            </w:sdtContent>
          </w:sdt>
        </w:tc>
        <w:tc>
          <w:tcPr/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200 </w:t>
                </w:r>
              </w:p>
            </w:sdtContent>
          </w:sdt>
        </w:tc>
        <w:tc>
          <w:tcPr/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300</w:t>
                </w:r>
              </w:p>
            </w:sdtContent>
          </w:sdt>
        </w:tc>
        <w:tc>
          <w:tcPr/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400</w:t>
                </w:r>
              </w:p>
            </w:sdtContent>
          </w:sdt>
        </w:tc>
        <w:tc>
          <w:tcPr/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500</w:t>
                </w:r>
              </w:p>
            </w:sdtContent>
          </w:sdt>
        </w:tc>
      </w:tr>
      <w:tr>
        <w:trPr>
          <w:trHeight w:val="680" w:hRule="atLeast"/>
        </w:trPr>
        <w:tc>
          <w:tcPr/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Vann</w:t>
                </w:r>
              </w:p>
            </w:sdtContent>
          </w:sdt>
        </w:tc>
        <w:tc>
          <w:tcPr/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200</w:t>
                </w:r>
              </w:p>
            </w:sdtContent>
          </w:sdt>
        </w:tc>
        <w:tc>
          <w:tcPr/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200</w:t>
                </w:r>
              </w:p>
            </w:sdtContent>
          </w:sdt>
        </w:tc>
        <w:tc>
          <w:tcPr/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300</w:t>
                </w:r>
              </w:p>
            </w:sdtContent>
          </w:sdt>
        </w:tc>
        <w:tc>
          <w:tcPr/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400</w:t>
                </w:r>
              </w:p>
            </w:sdtContent>
          </w:sdt>
        </w:tc>
        <w:tc>
          <w:tcPr/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500</w:t>
                </w:r>
              </w:p>
            </w:sdtContent>
          </w:sdt>
        </w:tc>
      </w:tr>
      <w:tr>
        <w:trPr>
          <w:trHeight w:val="680" w:hRule="atLeast"/>
        </w:trPr>
        <w:tc>
          <w:tcPr/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Medisiner </w:t>
                </w:r>
              </w:p>
            </w:sdtContent>
          </w:sdt>
        </w:tc>
        <w:tc>
          <w:tcPr/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600</w:t>
                </w:r>
              </w:p>
            </w:sdtContent>
          </w:sdt>
        </w:tc>
        <w:tc>
          <w:tcPr/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600</w:t>
                </w:r>
              </w:p>
            </w:sdtContent>
          </w:sdt>
        </w:tc>
        <w:tc>
          <w:tcPr/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600</w:t>
                </w:r>
              </w:p>
            </w:sdtContent>
          </w:sdt>
        </w:tc>
        <w:tc>
          <w:tcPr/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700</w:t>
                </w:r>
              </w:p>
            </w:sdtContent>
          </w:sdt>
        </w:tc>
        <w:tc>
          <w:tcPr/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800</w:t>
                </w:r>
              </w:p>
            </w:sdtContent>
          </w:sdt>
        </w:tc>
      </w:tr>
    </w:tbl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rPr>
              <w:rFonts w:ascii="Times New Roman" w:cs="Times New Roman" w:eastAsia="Times New Roman" w:hAnsi="Times New Roman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rPr>
              <w:rFonts w:ascii="Times New Roman" w:cs="Times New Roman" w:eastAsia="Times New Roman" w:hAnsi="Times New Roman"/>
            </w:rPr>
          </w:pPr>
          <w:bookmarkStart w:colFirst="0" w:colLast="0" w:name="_heading=h.mu1sh1yon55i" w:id="1"/>
          <w:bookmarkEnd w:id="1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widowControl w:val="0"/>
            <w:spacing w:after="0" w:line="276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Læreren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632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9"/>
        <w:gridCol w:w="1022"/>
        <w:gridCol w:w="1022"/>
        <w:gridCol w:w="1022"/>
        <w:gridCol w:w="1022"/>
        <w:gridCol w:w="1022"/>
        <w:tblGridChange w:id="0">
          <w:tblGrid>
            <w:gridCol w:w="1219"/>
            <w:gridCol w:w="1022"/>
            <w:gridCol w:w="1022"/>
            <w:gridCol w:w="1022"/>
            <w:gridCol w:w="1022"/>
            <w:gridCol w:w="1022"/>
          </w:tblGrid>
        </w:tblGridChange>
      </w:tblGrid>
      <w:tr>
        <w:trPr>
          <w:trHeight w:val="420" w:hRule="atLeast"/>
        </w:trPr>
        <w:tc>
          <w:tcPr>
            <w:shd w:fill="bdd7ee" w:val="clear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Hva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1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2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3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4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5 </w:t>
                </w:r>
              </w:p>
            </w:sdtContent>
          </w:sdt>
        </w:tc>
      </w:tr>
      <w:tr>
        <w:trPr>
          <w:trHeight w:val="680" w:hRule="atLeast"/>
        </w:trPr>
        <w:tc>
          <w:tcPr/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Skolebøker </w:t>
                </w:r>
              </w:p>
            </w:sdtContent>
          </w:sdt>
        </w:tc>
        <w:tc>
          <w:tcPr/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500</w:t>
                </w:r>
              </w:p>
            </w:sdtContent>
          </w:sdt>
        </w:tc>
        <w:tc>
          <w:tcPr/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500</w:t>
                </w:r>
              </w:p>
            </w:sdtContent>
          </w:sdt>
        </w:tc>
        <w:tc>
          <w:tcPr/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600</w:t>
                </w:r>
              </w:p>
            </w:sdtContent>
          </w:sdt>
        </w:tc>
        <w:tc>
          <w:tcPr/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700</w:t>
                </w:r>
              </w:p>
            </w:sdtContent>
          </w:sdt>
        </w:tc>
        <w:tc>
          <w:tcPr/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700</w:t>
                </w:r>
              </w:p>
            </w:sdtContent>
          </w:sdt>
        </w:tc>
      </w:tr>
    </w:tbl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rPr>
              <w:rFonts w:ascii="Times New Roman" w:cs="Times New Roman" w:eastAsia="Times New Roman" w:hAnsi="Times New Roman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rPr>
              <w:rFonts w:ascii="Times New Roman" w:cs="Times New Roman" w:eastAsia="Times New Roman" w:hAnsi="Times New Roman"/>
            </w:rPr>
          </w:pPr>
          <w:bookmarkStart w:colFirst="0" w:colLast="0" w:name="_heading=h.uiwr2sm0ahau" w:id="2"/>
          <w:bookmarkEnd w:id="2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widowControl w:val="0"/>
            <w:spacing w:after="0" w:line="276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Arbeidsgiver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632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19"/>
        <w:gridCol w:w="1022"/>
        <w:gridCol w:w="1022"/>
        <w:gridCol w:w="1022"/>
        <w:gridCol w:w="1022"/>
        <w:gridCol w:w="1022"/>
        <w:tblGridChange w:id="0">
          <w:tblGrid>
            <w:gridCol w:w="1219"/>
            <w:gridCol w:w="1022"/>
            <w:gridCol w:w="1022"/>
            <w:gridCol w:w="1022"/>
            <w:gridCol w:w="1022"/>
            <w:gridCol w:w="1022"/>
          </w:tblGrid>
        </w:tblGridChange>
      </w:tblGrid>
      <w:tr>
        <w:trPr>
          <w:trHeight w:val="420" w:hRule="atLeast"/>
        </w:trPr>
        <w:tc>
          <w:tcPr>
            <w:shd w:fill="bdd7ee" w:val="clear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Hva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1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2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3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4 </w:t>
                </w:r>
              </w:p>
            </w:sdtContent>
          </w:sdt>
        </w:tc>
        <w:tc>
          <w:tcPr>
            <w:shd w:fill="bdd7ee" w:val="clear"/>
          </w:tcPr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Dag 5 </w:t>
                </w:r>
              </w:p>
            </w:sdtContent>
          </w:sdt>
        </w:tc>
      </w:tr>
      <w:tr>
        <w:trPr>
          <w:trHeight w:val="680" w:hRule="atLeast"/>
        </w:trPr>
        <w:tc>
          <w:tcPr/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Pris for å jobbe </w:t>
                </w:r>
              </w:p>
            </w:sdtContent>
          </w:sdt>
        </w:tc>
        <w:tc>
          <w:tcPr/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</w:t>
                </w:r>
              </w:p>
            </w:sdtContent>
          </w:sdt>
        </w:tc>
        <w:tc>
          <w:tcPr/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100</w:t>
                </w:r>
              </w:p>
            </w:sdtContent>
          </w:sdt>
        </w:tc>
        <w:tc>
          <w:tcPr/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100</w:t>
                </w:r>
              </w:p>
            </w:sdtContent>
          </w:sdt>
        </w:tc>
        <w:tc>
          <w:tcPr/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100</w:t>
                </w:r>
              </w:p>
            </w:sdtContent>
          </w:sdt>
        </w:tc>
        <w:tc>
          <w:tcPr/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100</w:t>
                </w:r>
              </w:p>
            </w:sdtContent>
          </w:sdt>
        </w:tc>
      </w:tr>
      <w:tr>
        <w:trPr>
          <w:trHeight w:val="680" w:hRule="atLeast"/>
        </w:trPr>
        <w:tc>
          <w:tcPr/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Betaling for å jobbe</w:t>
                </w:r>
              </w:p>
            </w:sdtContent>
          </w:sdt>
        </w:tc>
        <w:tc>
          <w:tcPr/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400</w:t>
                </w:r>
              </w:p>
            </w:sdtContent>
          </w:sdt>
        </w:tc>
        <w:tc>
          <w:tcPr/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400</w:t>
                </w:r>
              </w:p>
            </w:sdtContent>
          </w:sdt>
        </w:tc>
        <w:tc>
          <w:tcPr/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400</w:t>
                </w:r>
              </w:p>
            </w:sdtContent>
          </w:sdt>
        </w:tc>
        <w:tc>
          <w:tcPr/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400</w:t>
                </w:r>
              </w:p>
            </w:sdtContent>
          </w:sdt>
        </w:tc>
        <w:tc>
          <w:tcPr/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400</w:t>
                </w:r>
              </w:p>
            </w:sdtContent>
          </w:sdt>
        </w:tc>
      </w:tr>
    </w:tbl>
    <w:sdt>
      <w:sdtPr>
        <w:tag w:val="goog_rdk_67"/>
      </w:sdtPr>
      <w:sdtContent>
        <w:p w:rsidR="00000000" w:rsidDel="00000000" w:rsidP="00000000" w:rsidRDefault="00000000" w:rsidRPr="00000000" w14:paraId="00000044">
          <w:pPr>
            <w:rPr>
              <w:rFonts w:ascii="Times New Roman" w:cs="Times New Roman" w:eastAsia="Times New Roman" w:hAnsi="Times New Roman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*prisene endres etter hva ID-papirene (konvolutten) viser, eks om personen er syk*</w:t>
          </w:r>
        </w:p>
      </w:sdtContent>
    </w:sdt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ellrutenett">
    <w:name w:val="Table Grid"/>
    <w:basedOn w:val="Vanligtabell"/>
    <w:uiPriority w:val="39"/>
    <w:rsid w:val="000753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BYMVvrIp/CbF2oCnOuwrq33JA==">AMUW2mXg+YrM1cjWsv+OI7AaLXwATgouMqPZjnaDKjiKDMk2GjECTvGYJLeOhBOB/kQfnLAQxof2XtZGu59jYQ3GK9WuI9iwB/nJ4dVrgKwitpbEO/t1ctCz4eZNTcM/WUWLijRjV8uAu+5/lcicS4KvB2slm7/+s6dmrYMFZdwLT2Uv0TxU4Ey+xOnIvHSdgambMH5cLQvM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2017-07-28T07:06:00Z</dcterms:created>
  <dc:creator>Mathilde</dc:creator>
</cp:coreProperties>
</file>