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23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right="23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Stemmeseddel OD-valg 2022 på skolen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Navn på skolen: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Navn og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telefonnummer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til kontaktperson ved skolen: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Kryss av for alternativet skolen ønsker skal bli årets OD-prosjekt innen 3. mars 2022.  Du kan også sende i post til OD eller scannet til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rikke@od.no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04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NB! KRYSS AV FOR BARE ETT ALTERNATIV!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8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Tabu, skam og psykisk helse i Uganda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68300" cy="368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68300" cy="3683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120" w:lineRule="auto"/>
        <w:ind w:left="178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Ingen fortjener å slite med psykiske plager alene. Med støtte fra OD vil ungdom i Uganda gjennomføre egne informasjonskampanjer om psykisk helse. De vil få et samtaletilbud som vil gi støtte og hjelp til de som trenger det. Og ungdommene skal læres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opp i å drive politisk påvirkningsarbeid i sitt lokalmiljø for å kreve sine rettigheter.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jc w:val="righ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Søkerorganisasjoner: SOS-barnebyer og Mental Helse Ungdom</w:t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jc w:val="righ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8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Stopp rasismen i Colombia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68300" cy="368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68300" cy="3683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120" w:lineRule="auto"/>
        <w:ind w:left="142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Tenk deg at du kommer på skolen, ikke forstår hva læreren din sier og blir ledd av. Dette er hverdagen for urfolk verden over. Urfolksungdommen i Colombia godtar ikke å bli diskriminert. Hvis SAIH vinner, skal OD 2022 og norske elever støtte ungdommens kamp for å få utdanning – uten rasisme.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4" w:val="single"/>
        </w:pBdr>
        <w:jc w:val="righ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Søkerorganisasjon: SAIH</w:t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jc w:val="righ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780" w:right="0" w:hanging="36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Kropp, identitet og innflytelse i Nepal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68300" cy="3683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68300" cy="3683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120" w:lineRule="auto"/>
        <w:ind w:left="178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Ungdom i en av Nepals fattigste regioner vil ha slutt på vold, diskriminering og utnytting, men føler seg oversett av voksne og myndigheter. Aller verst er det for jentene som tvinges til å bo i et skur når de har mensen. Med støtte fra OD vil rundt 16.000 ungdom være med på å fjerne gamle, skadelige skikker og skape positive endringer i hverdagen.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4" w:val="single"/>
        </w:pBdr>
        <w:jc w:val="righ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Søkerorganisasjon: Redd Barna</w:t>
      </w:r>
    </w:p>
    <w:sectPr>
      <w:headerReference r:id="rId11" w:type="default"/>
      <w:head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Operasjon Dagsverk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5216525</wp:posOffset>
          </wp:positionH>
          <wp:positionV relativeFrom="paragraph">
            <wp:posOffset>-83819</wp:posOffset>
          </wp:positionV>
          <wp:extent cx="1095375" cy="609600"/>
          <wp:effectExtent b="0" l="0" r="0" t="0"/>
          <wp:wrapSquare wrapText="bothSides" distB="0" distT="0" distL="114300" distR="114300"/>
          <wp:docPr descr="Macintosh HD:Users:Julie:Downloads:OD_Logofiler:PNG:OD_Black_RGB.png" id="11" name="image1.png"/>
          <a:graphic>
            <a:graphicData uri="http://schemas.openxmlformats.org/drawingml/2006/picture">
              <pic:pic>
                <pic:nvPicPr>
                  <pic:cNvPr descr="Macintosh HD:Users:Julie:Downloads:OD_Logofiler:PNG:OD_Black_RG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Kolstadgata 1, 0653 Oslo</w:t>
      <w:br w:type="textWrapping"/>
      <w:t xml:space="preserve">Tlf: 22 99 37 10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od@od.no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Ind w:w="-1152.0" w:type="dxa"/>
      <w:tblBorders>
        <w:insideV w:color="000000" w:space="0" w:sz="4" w:val="single"/>
      </w:tblBorders>
      <w:tblLayout w:type="fixed"/>
      <w:tblLook w:val="0400"/>
    </w:tblPr>
    <w:tblGrid>
      <w:gridCol w:w="1152"/>
      <w:gridCol w:w="7920"/>
      <w:tblGridChange w:id="0">
        <w:tblGrid>
          <w:gridCol w:w="1152"/>
          <w:gridCol w:w="79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[Type text]</w:t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780" w:hanging="360"/>
      </w:pPr>
      <w:rPr/>
    </w:lvl>
    <w:lvl w:ilvl="1">
      <w:start w:val="1"/>
      <w:numFmt w:val="lowerLetter"/>
      <w:lvlText w:val="%2."/>
      <w:lvlJc w:val="left"/>
      <w:pPr>
        <w:ind w:left="2500" w:hanging="360"/>
      </w:pPr>
      <w:rPr/>
    </w:lvl>
    <w:lvl w:ilvl="2">
      <w:start w:val="1"/>
      <w:numFmt w:val="lowerRoman"/>
      <w:lvlText w:val="%3."/>
      <w:lvlJc w:val="right"/>
      <w:pPr>
        <w:ind w:left="3220" w:hanging="180"/>
      </w:pPr>
      <w:rPr/>
    </w:lvl>
    <w:lvl w:ilvl="3">
      <w:start w:val="1"/>
      <w:numFmt w:val="decimal"/>
      <w:lvlText w:val="%4."/>
      <w:lvlJc w:val="left"/>
      <w:pPr>
        <w:ind w:left="3940" w:hanging="360"/>
      </w:pPr>
      <w:rPr/>
    </w:lvl>
    <w:lvl w:ilvl="4">
      <w:start w:val="1"/>
      <w:numFmt w:val="lowerLetter"/>
      <w:lvlText w:val="%5."/>
      <w:lvlJc w:val="left"/>
      <w:pPr>
        <w:ind w:left="4660" w:hanging="360"/>
      </w:pPr>
      <w:rPr/>
    </w:lvl>
    <w:lvl w:ilvl="5">
      <w:start w:val="1"/>
      <w:numFmt w:val="lowerRoman"/>
      <w:lvlText w:val="%6."/>
      <w:lvlJc w:val="right"/>
      <w:pPr>
        <w:ind w:left="5380" w:hanging="180"/>
      </w:pPr>
      <w:rPr/>
    </w:lvl>
    <w:lvl w:ilvl="6">
      <w:start w:val="1"/>
      <w:numFmt w:val="decimal"/>
      <w:lvlText w:val="%7."/>
      <w:lvlJc w:val="left"/>
      <w:pPr>
        <w:ind w:left="6100" w:hanging="360"/>
      </w:pPr>
      <w:rPr/>
    </w:lvl>
    <w:lvl w:ilvl="7">
      <w:start w:val="1"/>
      <w:numFmt w:val="lowerLetter"/>
      <w:lvlText w:val="%8."/>
      <w:lvlJc w:val="left"/>
      <w:pPr>
        <w:ind w:left="6820" w:hanging="360"/>
      </w:pPr>
      <w:rPr/>
    </w:lvl>
    <w:lvl w:ilvl="8">
      <w:start w:val="1"/>
      <w:numFmt w:val="lowerRoman"/>
      <w:lvlText w:val="%9."/>
      <w:lvlJc w:val="right"/>
      <w:pPr>
        <w:ind w:left="75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Verdana" w:cs="Verdana" w:eastAsia="Verdana" w:hAnsi="Verdan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718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nb-NO" w:val="nb-NO"/>
    </w:rPr>
  </w:style>
  <w:style w:type="paragraph" w:styleId="Overskrift1">
    <w:name w:val="heading 1"/>
    <w:basedOn w:val="Normal"/>
    <w:next w:val="Normal"/>
    <w:link w:val="Overskrift1Tegn"/>
    <w:qFormat w:val="1"/>
    <w:rsid w:val="00F1718A"/>
    <w:pPr>
      <w:keepNext w:val="1"/>
      <w:outlineLvl w:val="0"/>
    </w:pPr>
    <w:rPr>
      <w:rFonts w:ascii="Verdana" w:hAnsi="Verdana"/>
      <w:b w:val="1"/>
      <w:bCs w:val="1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305B17"/>
    <w:pPr>
      <w:keepNext w:val="1"/>
      <w:keepLines w:val="1"/>
      <w:spacing w:before="200" w:line="276" w:lineRule="auto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rsid w:val="00F1718A"/>
    <w:rPr>
      <w:rFonts w:ascii="Verdana" w:cs="Times New Roman" w:eastAsia="Times New Roman" w:hAnsi="Verdana"/>
      <w:b w:val="1"/>
      <w:bCs w:val="1"/>
      <w:sz w:val="28"/>
      <w:szCs w:val="24"/>
      <w:lang w:eastAsia="nb-NO" w:val="nb-NO"/>
    </w:rPr>
  </w:style>
  <w:style w:type="paragraph" w:styleId="Brdtekst">
    <w:name w:val="Body Text"/>
    <w:basedOn w:val="Normal"/>
    <w:link w:val="BrdtekstTegn"/>
    <w:rsid w:val="00F1718A"/>
    <w:rPr>
      <w:rFonts w:ascii="Verdana" w:hAnsi="Verdana"/>
      <w:sz w:val="20"/>
    </w:rPr>
  </w:style>
  <w:style w:type="character" w:styleId="BrdtekstTegn" w:customStyle="1">
    <w:name w:val="Brødtekst Tegn"/>
    <w:basedOn w:val="Standardskriftforavsnitt"/>
    <w:link w:val="Brdtekst"/>
    <w:rsid w:val="00F1718A"/>
    <w:rPr>
      <w:rFonts w:ascii="Verdana" w:cs="Times New Roman" w:eastAsia="Times New Roman" w:hAnsi="Verdana"/>
      <w:sz w:val="20"/>
      <w:szCs w:val="24"/>
      <w:lang w:eastAsia="nb-NO" w:val="nb-NO"/>
    </w:rPr>
  </w:style>
  <w:style w:type="character" w:styleId="Hyperkobling">
    <w:name w:val="Hyperlink"/>
    <w:basedOn w:val="Standardskriftforavsnitt"/>
    <w:rsid w:val="00F1718A"/>
    <w:rPr>
      <w:color w:val="0000ff"/>
      <w:u w:val="single"/>
    </w:rPr>
  </w:style>
  <w:style w:type="paragraph" w:styleId="Listeavsnitt">
    <w:name w:val="List Paragraph"/>
    <w:basedOn w:val="Normal"/>
    <w:uiPriority w:val="34"/>
    <w:qFormat w:val="1"/>
    <w:rsid w:val="00F1718A"/>
    <w:pPr>
      <w:ind w:left="720"/>
      <w:contextualSpacing w:val="1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F1718A"/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F1718A"/>
    <w:rPr>
      <w:rFonts w:ascii="Tahoma" w:cs="Tahoma" w:eastAsia="Times New Roman" w:hAnsi="Tahoma"/>
      <w:sz w:val="16"/>
      <w:szCs w:val="16"/>
      <w:lang w:eastAsia="nb-NO" w:val="nb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05B17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val="nb-NO"/>
    </w:rPr>
  </w:style>
  <w:style w:type="character" w:styleId="A6" w:customStyle="1">
    <w:name w:val="A6"/>
    <w:uiPriority w:val="99"/>
    <w:rsid w:val="00FF5225"/>
    <w:rPr>
      <w:rFonts w:cs="Whitney"/>
      <w:color w:val="000000"/>
      <w:sz w:val="18"/>
      <w:szCs w:val="18"/>
    </w:rPr>
  </w:style>
  <w:style w:type="character" w:styleId="A7" w:customStyle="1">
    <w:name w:val="A7"/>
    <w:uiPriority w:val="99"/>
    <w:rsid w:val="00FF5225"/>
    <w:rPr>
      <w:rFonts w:cs="Whitney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 w:val="1"/>
    <w:rsid w:val="00864EFD"/>
    <w:pPr>
      <w:spacing w:after="100" w:afterAutospacing="1" w:before="100" w:beforeAutospacing="1"/>
    </w:pPr>
  </w:style>
  <w:style w:type="paragraph" w:styleId="paragraph" w:customStyle="1">
    <w:name w:val="paragraph"/>
    <w:basedOn w:val="Normal"/>
    <w:rsid w:val="00293D34"/>
    <w:pPr>
      <w:spacing w:after="100" w:afterAutospacing="1" w:before="100" w:beforeAutospacing="1"/>
    </w:pPr>
    <w:rPr>
      <w:lang w:eastAsia="en-GB" w:val="en-GB"/>
    </w:rPr>
  </w:style>
  <w:style w:type="character" w:styleId="normaltextrun" w:customStyle="1">
    <w:name w:val="normaltextrun"/>
    <w:basedOn w:val="Standardskriftforavsnitt"/>
    <w:rsid w:val="00293D34"/>
  </w:style>
  <w:style w:type="character" w:styleId="scxw52468241" w:customStyle="1">
    <w:name w:val="scxw52468241"/>
    <w:basedOn w:val="Standardskriftforavsnitt"/>
    <w:rsid w:val="00293D34"/>
  </w:style>
  <w:style w:type="paragraph" w:styleId="Topptekst">
    <w:name w:val="header"/>
    <w:basedOn w:val="Normal"/>
    <w:link w:val="TopptekstTegn"/>
    <w:uiPriority w:val="99"/>
    <w:unhideWhenUsed w:val="1"/>
    <w:rsid w:val="00AF3FAE"/>
    <w:pPr>
      <w:tabs>
        <w:tab w:val="center" w:pos="4320"/>
        <w:tab w:val="right" w:pos="8640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F3FAE"/>
    <w:rPr>
      <w:rFonts w:ascii="Times New Roman" w:cs="Times New Roman" w:eastAsia="Times New Roman" w:hAnsi="Times New Roman"/>
      <w:sz w:val="24"/>
      <w:szCs w:val="24"/>
      <w:lang w:eastAsia="nb-NO" w:val="nb-NO"/>
    </w:rPr>
  </w:style>
  <w:style w:type="paragraph" w:styleId="Bunntekst">
    <w:name w:val="footer"/>
    <w:basedOn w:val="Normal"/>
    <w:link w:val="BunntekstTegn"/>
    <w:uiPriority w:val="99"/>
    <w:unhideWhenUsed w:val="1"/>
    <w:rsid w:val="00AF3FAE"/>
    <w:pPr>
      <w:tabs>
        <w:tab w:val="center" w:pos="4320"/>
        <w:tab w:val="right" w:pos="8640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AF3FAE"/>
    <w:rPr>
      <w:rFonts w:ascii="Times New Roman" w:cs="Times New Roman" w:eastAsia="Times New Roman" w:hAnsi="Times New Roman"/>
      <w:sz w:val="24"/>
      <w:szCs w:val="24"/>
      <w:lang w:eastAsia="nb-NO" w:val="nb-N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header" Target="head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ikke@od.no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hW8CH8xukqn28P1JdTOXv+fUg==">AMUW2mX+Lut6joatdCNRorfPRh86mJDRktBcNVh1y4gyQuHZ+mXUIy0UOliKV0a0hdRZNj+NLi+S1Cykxu1JNUPhKcEIwvf0TUeKj6BZ/YDIKrJedN21sAp/TjxVyc+P7jjPV10QbEsm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2021-09-21T09:58:00Z</dcterms:created>
  <dc:creator>Ingrid Iversen</dc:creator>
</cp:coreProperties>
</file>