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both"/>
        <w:rPr>
          <w:rFonts w:ascii="Jaro" w:cs="Jaro" w:eastAsia="Jaro" w:hAnsi="Jaro"/>
          <w:i w:val="1"/>
          <w:sz w:val="52"/>
          <w:szCs w:val="52"/>
        </w:rPr>
      </w:pPr>
      <w:r w:rsidDel="00000000" w:rsidR="00000000" w:rsidRPr="00000000">
        <w:rPr>
          <w:rFonts w:ascii="Jaro" w:cs="Jaro" w:eastAsia="Jaro" w:hAnsi="Jaro"/>
          <w:sz w:val="52"/>
          <w:szCs w:val="52"/>
          <w:rtl w:val="0"/>
        </w:rPr>
        <w:t xml:space="preserve">OD 2025 –</w:t>
      </w:r>
      <w:r w:rsidDel="00000000" w:rsidR="00000000" w:rsidRPr="00000000">
        <w:rPr>
          <w:rFonts w:ascii="Jaro" w:cs="Jaro" w:eastAsia="Jaro" w:hAnsi="Jaro"/>
          <w:i w:val="1"/>
          <w:sz w:val="52"/>
          <w:szCs w:val="52"/>
          <w:rtl w:val="0"/>
        </w:rPr>
        <w:t xml:space="preserve"> OPPFØR DEG </w:t>
      </w:r>
      <w:r w:rsidDel="00000000" w:rsidR="00000000" w:rsidRPr="00000000">
        <w:rPr>
          <w:rFonts w:ascii="Jaro" w:cs="Jaro" w:eastAsia="Jaro" w:hAnsi="Jaro"/>
          <w:i w:val="1"/>
          <w:color w:val="202020"/>
          <w:sz w:val="52"/>
          <w:szCs w:val="52"/>
          <w:rtl w:val="0"/>
        </w:rPr>
        <w:t xml:space="preserve">U</w:t>
      </w:r>
      <w:r w:rsidDel="00000000" w:rsidR="00000000" w:rsidRPr="00000000">
        <w:rPr>
          <w:rFonts w:ascii="Jaro" w:cs="Jaro" w:eastAsia="Jaro" w:hAnsi="Jaro"/>
          <w:i w:val="1"/>
          <w:color w:val="ff6f76"/>
          <w:sz w:val="52"/>
          <w:szCs w:val="52"/>
          <w:rtl w:val="0"/>
        </w:rPr>
        <w:t xml:space="preserve">SKIKK</w:t>
      </w:r>
      <w:r w:rsidDel="00000000" w:rsidR="00000000" w:rsidRPr="00000000">
        <w:rPr>
          <w:rFonts w:ascii="Jaro" w:cs="Jaro" w:eastAsia="Jaro" w:hAnsi="Jaro"/>
          <w:i w:val="1"/>
          <w:sz w:val="52"/>
          <w:szCs w:val="52"/>
          <w:rtl w:val="0"/>
        </w:rPr>
        <w:t xml:space="preserve">E</w:t>
      </w:r>
      <w:r w:rsidDel="00000000" w:rsidR="00000000" w:rsidRPr="00000000">
        <w:rPr>
          <w:rFonts w:ascii="Jaro" w:cs="Jaro" w:eastAsia="Jaro" w:hAnsi="Jaro"/>
          <w:i w:val="1"/>
          <w:sz w:val="52"/>
          <w:szCs w:val="52"/>
          <w:rtl w:val="0"/>
        </w:rPr>
        <w:t xml:space="preserve">LIG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both"/>
        <w:rPr>
          <w:rFonts w:ascii="Chelsea Market" w:cs="Chelsea Market" w:eastAsia="Chelsea Market" w:hAnsi="Chelsea Market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helsea Market" w:cs="Chelsea Market" w:eastAsia="Chelsea Market" w:hAnsi="Chelsea Market"/>
          <w:i w:val="1"/>
          <w:sz w:val="20"/>
          <w:szCs w:val="20"/>
          <w:highlight w:val="yellow"/>
          <w:rtl w:val="0"/>
        </w:rPr>
        <w:t xml:space="preserve">(Tekst merket gult må oppdateres og fjernes før utsending!)</w:t>
      </w:r>
    </w:p>
    <w:p w:rsidR="00000000" w:rsidDel="00000000" w:rsidP="00000000" w:rsidRDefault="00000000" w:rsidRPr="00000000" w14:paraId="00000003">
      <w:pPr>
        <w:pageBreakBefore w:val="0"/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Kjære lærer,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Skolen vår deltar på Operasjon Dagsverk (OD). Her kommer litt info!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76" w:lineRule="auto"/>
        <w:jc w:val="both"/>
        <w:rPr>
          <w:rFonts w:ascii="Jaro" w:cs="Jaro" w:eastAsia="Jaro" w:hAnsi="Jaro"/>
          <w:color w:val="ff6f76"/>
          <w:sz w:val="28"/>
          <w:szCs w:val="28"/>
        </w:rPr>
      </w:pPr>
      <w:r w:rsidDel="00000000" w:rsidR="00000000" w:rsidRPr="00000000">
        <w:rPr>
          <w:rFonts w:ascii="Jaro" w:cs="Jaro" w:eastAsia="Jaro" w:hAnsi="Jaro"/>
          <w:color w:val="ff6f76"/>
          <w:sz w:val="28"/>
          <w:szCs w:val="28"/>
          <w:rtl w:val="0"/>
        </w:rPr>
        <w:t xml:space="preserve">OPERASJON DAGSVERK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Operasjon Dagsverk (OD) er Norges største solidaritetsaksjon av, med, og for ungdom. OD 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bevisstgjør elever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 i Norge om globale sammenhenger, og hvordan deres holdninger og handlinger forme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r verden. Elever kan støtte ungdom i andre deler av verden ved å jobbe på OD-dagen.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Chelsea Market" w:cs="Chelsea Market" w:eastAsia="Chelsea Market" w:hAnsi="Chelsea Market"/>
          <w:color w:val="ff6f7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76" w:lineRule="auto"/>
        <w:jc w:val="both"/>
        <w:rPr>
          <w:rFonts w:ascii="Jaro" w:cs="Jaro" w:eastAsia="Jaro" w:hAnsi="Jaro"/>
          <w:b w:val="1"/>
          <w:color w:val="ff6f76"/>
          <w:sz w:val="28"/>
          <w:szCs w:val="28"/>
        </w:rPr>
      </w:pPr>
      <w:r w:rsidDel="00000000" w:rsidR="00000000" w:rsidRPr="00000000">
        <w:rPr>
          <w:rFonts w:ascii="Jaro" w:cs="Jaro" w:eastAsia="Jaro" w:hAnsi="Jaro"/>
          <w:b w:val="1"/>
          <w:color w:val="ff6f76"/>
          <w:sz w:val="28"/>
          <w:szCs w:val="28"/>
          <w:rtl w:val="0"/>
        </w:rPr>
        <w:t xml:space="preserve">ÅRETS PROSJEKT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Bare fordi noe er vanlig betyr det ikke at det er riktig. I Kenya og Tanzania blir jenter utsatt for barneekteskap og smertefull omskjæring av underlivet – skadelige skikker som frarøver dem retten til å bestemme over egen kropp og eget liv. I samarbeid med FOKUS støtter vi ungdom i Kenya og Tanzania i kampen mot barneekteskap, tenåringsgraviditet og ulovlig omskjæring. Pengene som jobbes inn vil bedre tilbudet for utsatt ungdom og gi opplæring i å påvirke lokalsamfunnene og myndighetene til endring. Ungdom leder selv kampen for sine rettigheter – og for varig endring. Vi utrydder skadelige skikker ved å oppføre oss uskikkelig. Sammen. </w:t>
      </w:r>
      <w:hyperlink r:id="rId6">
        <w:r w:rsidDel="00000000" w:rsidR="00000000" w:rsidRPr="00000000">
          <w:rPr>
            <w:rFonts w:ascii="Chelsea Market" w:cs="Chelsea Market" w:eastAsia="Chelsea Market" w:hAnsi="Chelsea Market"/>
            <w:color w:val="1155cc"/>
            <w:sz w:val="20"/>
            <w:szCs w:val="20"/>
            <w:u w:val="single"/>
            <w:rtl w:val="0"/>
          </w:rPr>
          <w:t xml:space="preserve">Les mer på od.no.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Chelsea Market" w:cs="Chelsea Market" w:eastAsia="Chelsea Market" w:hAnsi="Chelsea Market"/>
          <w:color w:val="ff6f7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76" w:lineRule="auto"/>
        <w:jc w:val="both"/>
        <w:rPr>
          <w:rFonts w:ascii="Jaro" w:cs="Jaro" w:eastAsia="Jaro" w:hAnsi="Jaro"/>
          <w:b w:val="1"/>
          <w:color w:val="ff6f76"/>
          <w:sz w:val="28"/>
          <w:szCs w:val="28"/>
        </w:rPr>
      </w:pPr>
      <w:r w:rsidDel="00000000" w:rsidR="00000000" w:rsidRPr="00000000">
        <w:rPr>
          <w:rFonts w:ascii="Jaro" w:cs="Jaro" w:eastAsia="Jaro" w:hAnsi="Jaro"/>
          <w:b w:val="1"/>
          <w:color w:val="ff6f76"/>
          <w:sz w:val="28"/>
          <w:szCs w:val="28"/>
          <w:rtl w:val="0"/>
        </w:rPr>
        <w:t xml:space="preserve">INTERNASJONAL UKE (IU) </w:t>
      </w:r>
    </w:p>
    <w:p w:rsidR="00000000" w:rsidDel="00000000" w:rsidP="00000000" w:rsidRDefault="00000000" w:rsidRPr="00000000" w14:paraId="0000000D">
      <w:pPr>
        <w:pageBreakBefore w:val="0"/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highlight w:val="yellow"/>
          <w:rtl w:val="0"/>
        </w:rPr>
        <w:t xml:space="preserve">Mellom 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highlight w:val="yellow"/>
          <w:rtl w:val="0"/>
        </w:rPr>
        <w:t xml:space="preserve">13.-24. oktober (oppdater datoer om dere har et annet tidsrom)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 gjennomføres Internasjonal Uke (IU), hvor elevene lærer om global urettferdighet og årets prosjekt. Skolen mottar kampanjemateriell og undervisningsressurser, med en nettside, f</w:t>
      </w:r>
      <w:hyperlink r:id="rId7">
        <w:r w:rsidDel="00000000" w:rsidR="00000000" w:rsidRPr="00000000">
          <w:rPr>
            <w:rFonts w:ascii="Chelsea Market" w:cs="Chelsea Market" w:eastAsia="Chelsea Market" w:hAnsi="Chelsea Market"/>
            <w:sz w:val="20"/>
            <w:szCs w:val="20"/>
            <w:rtl w:val="0"/>
          </w:rPr>
          <w:t xml:space="preserve">ilmer, oppgaver og øvelser</w:t>
        </w:r>
      </w:hyperlink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. Vi kan også </w:t>
      </w:r>
      <w:hyperlink r:id="rId8">
        <w:r w:rsidDel="00000000" w:rsidR="00000000" w:rsidRPr="00000000">
          <w:rPr>
            <w:rFonts w:ascii="Chelsea Market" w:cs="Chelsea Market" w:eastAsia="Chelsea Market" w:hAnsi="Chelsea Market"/>
            <w:sz w:val="20"/>
            <w:szCs w:val="20"/>
            <w:rtl w:val="0"/>
          </w:rPr>
          <w:t xml:space="preserve">bestille b</w:t>
        </w:r>
      </w:hyperlink>
      <w:hyperlink r:id="rId9">
        <w:r w:rsidDel="00000000" w:rsidR="00000000" w:rsidRPr="00000000">
          <w:rPr>
            <w:rFonts w:ascii="Chelsea Market" w:cs="Chelsea Market" w:eastAsia="Chelsea Market" w:hAnsi="Chelsea Market"/>
            <w:sz w:val="20"/>
            <w:szCs w:val="20"/>
            <w:rtl w:val="0"/>
          </w:rPr>
          <w:t xml:space="preserve">esøk fra OD</w:t>
        </w:r>
      </w:hyperlink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, eller få tilsendt presentasjon med manus og holde foredrag selv. Alt er gratis og i tråd med læreplanene. Undervisningsopplegg og forslag til opplegg under IU finnes på </w:t>
      </w:r>
      <w:hyperlink r:id="rId10">
        <w:r w:rsidDel="00000000" w:rsidR="00000000" w:rsidRPr="00000000">
          <w:rPr>
            <w:rFonts w:ascii="Chelsea Market" w:cs="Chelsea Market" w:eastAsia="Chelsea Market" w:hAnsi="Chelsea Market"/>
            <w:sz w:val="20"/>
            <w:szCs w:val="20"/>
            <w:u w:val="single"/>
            <w:rtl w:val="0"/>
          </w:rPr>
          <w:t xml:space="preserve">od.no/undervisning</w:t>
        </w:r>
      </w:hyperlink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pageBreakBefore w:val="0"/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76" w:lineRule="auto"/>
        <w:jc w:val="both"/>
        <w:rPr>
          <w:rFonts w:ascii="Jaro" w:cs="Jaro" w:eastAsia="Jaro" w:hAnsi="Jaro"/>
          <w:b w:val="1"/>
          <w:color w:val="ff6f76"/>
          <w:sz w:val="28"/>
          <w:szCs w:val="28"/>
        </w:rPr>
      </w:pPr>
      <w:r w:rsidDel="00000000" w:rsidR="00000000" w:rsidRPr="00000000">
        <w:rPr>
          <w:rFonts w:ascii="Jaro" w:cs="Jaro" w:eastAsia="Jaro" w:hAnsi="Jaro"/>
          <w:b w:val="1"/>
          <w:color w:val="ff6f76"/>
          <w:sz w:val="28"/>
          <w:szCs w:val="28"/>
          <w:rtl w:val="0"/>
        </w:rPr>
        <w:t xml:space="preserve">GJENNOMFØRING AV OD-DAGEN</w:t>
      </w:r>
    </w:p>
    <w:p w:rsidR="00000000" w:rsidDel="00000000" w:rsidP="00000000" w:rsidRDefault="00000000" w:rsidRPr="00000000" w14:paraId="00000010">
      <w:pPr>
        <w:pageBreakBefore w:val="0"/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  <w:highlight w:val="yellow"/>
        </w:rPr>
      </w:pP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highlight w:val="yellow"/>
          <w:rtl w:val="0"/>
        </w:rPr>
        <w:t xml:space="preserve">30. oktober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 gjennomføres OD-dagen 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highlight w:val="yellow"/>
          <w:rtl w:val="0"/>
        </w:rPr>
        <w:t xml:space="preserve">(oppdater dato om dere har en annen dag).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 Da kan elevene jobbe en dag i solidaritet med ungdom i Kenya og Tanzania. 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Mer info om jobb finnes på ODs nettsider. For å få oversikt over elever som skal jobbe, kommer vi med lister til hver klasse, og håper dere vil hjelpe oss med å få dem fylt ut 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highlight w:val="yellow"/>
          <w:rtl w:val="0"/>
        </w:rPr>
        <w:t xml:space="preserve">(tilpass om dere gjør det annerledes, f.eks at dere sender ut spørreskjema).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 Det er frivillig å jobbe på 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OD-dagen! Elever som ikke ønsker å jobbe på OD-dagen kan delta på 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opplegg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 på skolen 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highlight w:val="yellow"/>
          <w:rtl w:val="0"/>
        </w:rPr>
        <w:t xml:space="preserve">(skriv gjerne noe om opplegget).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76" w:lineRule="auto"/>
        <w:jc w:val="both"/>
        <w:rPr>
          <w:rFonts w:ascii="Jaro" w:cs="Jaro" w:eastAsia="Jaro" w:hAnsi="Jaro"/>
          <w:b w:val="1"/>
          <w:color w:val="ff6f76"/>
          <w:sz w:val="28"/>
          <w:szCs w:val="28"/>
        </w:rPr>
      </w:pPr>
      <w:r w:rsidDel="00000000" w:rsidR="00000000" w:rsidRPr="00000000">
        <w:rPr>
          <w:rFonts w:ascii="Jaro" w:cs="Jaro" w:eastAsia="Jaro" w:hAnsi="Jaro"/>
          <w:b w:val="1"/>
          <w:color w:val="ff6f76"/>
          <w:sz w:val="28"/>
          <w:szCs w:val="28"/>
          <w:rtl w:val="0"/>
        </w:rPr>
        <w:t xml:space="preserve">HVORDAN KAN DU BIDRA? </w:t>
      </w:r>
    </w:p>
    <w:p w:rsidR="00000000" w:rsidDel="00000000" w:rsidP="00000000" w:rsidRDefault="00000000" w:rsidRPr="00000000" w14:paraId="00000013">
      <w:pPr>
        <w:pageBreakBefore w:val="0"/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Under IU har vi mulighet til å sette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 global urettferdighet og internasjonale problemstillinger på timeplanen.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Sentrale tema i årets kampanje er selvbestemmelse, tradisjoner 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og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 kjønnsroller. B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ruk OD i din undervisning - l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æringsutbyttet for elevene kan være stort! Kontakt oss for å få materiell til din klasse, for innspill, idéer, ønsker og behov!</w:t>
      </w:r>
    </w:p>
    <w:p w:rsidR="00000000" w:rsidDel="00000000" w:rsidP="00000000" w:rsidRDefault="00000000" w:rsidRPr="00000000" w14:paraId="00000014">
      <w:pPr>
        <w:pageBreakBefore w:val="0"/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Med vennlig hilsen,</w:t>
      </w:r>
    </w:p>
    <w:p w:rsidR="00000000" w:rsidDel="00000000" w:rsidP="00000000" w:rsidRDefault="00000000" w:rsidRPr="00000000" w14:paraId="00000016">
      <w:pPr>
        <w:pageBreakBefore w:val="0"/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  <w:highlight w:val="yellow"/>
        </w:rPr>
      </w:pP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highlight w:val="yellow"/>
          <w:rtl w:val="0"/>
        </w:rPr>
        <w:t xml:space="preserve">(SK-leder/ansvarlig lærer sin signatur)</w:t>
      </w:r>
    </w:p>
    <w:p w:rsidR="00000000" w:rsidDel="00000000" w:rsidP="00000000" w:rsidRDefault="00000000" w:rsidRPr="00000000" w14:paraId="00000017">
      <w:pPr>
        <w:pageBreakBefore w:val="0"/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  <w:highlight w:val="yellow"/>
        </w:rPr>
      </w:pP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highlight w:val="yellow"/>
          <w:rtl w:val="0"/>
        </w:rPr>
        <w:t xml:space="preserve">Ansvarlig for OD 2025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417.3228346456694" w:top="1417.3228346456694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Jaro">
    <w:embedRegular w:fontKey="{00000000-0000-0000-0000-000000000000}" r:id="rId1" w:subsetted="0"/>
  </w:font>
  <w:font w:name="Chelsea Market">
    <w:embedRegular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sz w:val="18"/>
        <w:szCs w:val="18"/>
        <w:u w:val="none"/>
        <w:shd w:fill="auto" w:val="clear"/>
        <w:vertAlign w:val="baseline"/>
        <w:rtl w:val="0"/>
      </w:rPr>
      <w:t xml:space="preserve">Verden er urettferdig.</w:t>
      <w:tab/>
      <w:t xml:space="preserve">  Operasjon Dagsverk</w:t>
      <w:tab/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5183302</wp:posOffset>
          </wp:positionH>
          <wp:positionV relativeFrom="paragraph">
            <wp:posOffset>1</wp:posOffset>
          </wp:positionV>
          <wp:extent cx="690998" cy="38501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998" cy="38501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sz w:val="18"/>
        <w:szCs w:val="18"/>
        <w:u w:val="none"/>
        <w:shd w:fill="auto" w:val="clear"/>
        <w:vertAlign w:val="baseline"/>
        <w:rtl w:val="0"/>
      </w:rPr>
      <w:t xml:space="preserve">Du kan gjøre noe med det.</w:t>
      <w:tab/>
      <w:t xml:space="preserve">  od.no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sz w:val="18"/>
        <w:szCs w:val="18"/>
        <w:u w:val="none"/>
        <w:shd w:fill="auto" w:val="clear"/>
        <w:vertAlign w:val="baseline"/>
        <w:rtl w:val="0"/>
      </w:rPr>
      <w:t xml:space="preserve">OD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od.no/undervisning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d.no/foredrag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od.no" TargetMode="External"/><Relationship Id="rId7" Type="http://schemas.openxmlformats.org/officeDocument/2006/relationships/hyperlink" Target="https://www.od.no/gjennomforing-av-od/oppgaver-ressurser" TargetMode="External"/><Relationship Id="rId8" Type="http://schemas.openxmlformats.org/officeDocument/2006/relationships/hyperlink" Target="https://www.od.no/foredra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aro-regular.ttf"/><Relationship Id="rId2" Type="http://schemas.openxmlformats.org/officeDocument/2006/relationships/font" Target="fonts/ChelseaMarket-regular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