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Helvetica Neue" w:cs="Helvetica Neue" w:eastAsia="Helvetica Neue" w:hAnsi="Helvetica Neue"/>
          <w:color w:val="ff0000"/>
          <w:sz w:val="48"/>
          <w:szCs w:val="48"/>
          <w:highlight w:val="yellow"/>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-190499</wp:posOffset>
            </wp:positionH>
            <wp:positionV relativeFrom="paragraph">
              <wp:posOffset>0</wp:posOffset>
            </wp:positionV>
            <wp:extent cx="1390650" cy="1566684"/>
            <wp:effectExtent b="102784" l="118294" r="118294" t="102784"/>
            <wp:wrapSquare wrapText="bothSides" distB="0" distT="0" distL="0" distR="0"/>
            <wp:docPr id="4" name="image2.png"/>
            <a:graphic>
              <a:graphicData uri="http://schemas.openxmlformats.org/drawingml/2006/picture">
                <pic:pic>
                  <pic:nvPicPr>
                    <pic:cNvPr id="0" name="image2.png"/>
                    <pic:cNvPicPr preferRelativeResize="0"/>
                  </pic:nvPicPr>
                  <pic:blipFill>
                    <a:blip r:embed="rId7"/>
                    <a:srcRect b="48795" l="69579" r="10580" t="24051"/>
                    <a:stretch>
                      <a:fillRect/>
                    </a:stretch>
                  </pic:blipFill>
                  <pic:spPr>
                    <a:xfrm rot="21037608">
                      <a:off x="0" y="0"/>
                      <a:ext cx="1390650" cy="1566684"/>
                    </a:xfrm>
                    <a:prstGeom prst="rect"/>
                    <a:ln/>
                  </pic:spPr>
                </pic:pic>
              </a:graphicData>
            </a:graphic>
          </wp:anchor>
        </w:drawing>
      </w:r>
    </w:p>
    <w:p w:rsidR="00000000" w:rsidDel="00000000" w:rsidP="00000000" w:rsidRDefault="00000000" w:rsidRPr="00000000" w14:paraId="00000002">
      <w:pPr>
        <w:jc w:val="left"/>
        <w:rPr>
          <w:rFonts w:ascii="Helvetica Neue" w:cs="Helvetica Neue" w:eastAsia="Helvetica Neue" w:hAnsi="Helvetica Neue"/>
          <w:b w:val="1"/>
          <w:sz w:val="30"/>
          <w:szCs w:val="30"/>
        </w:rPr>
      </w:pPr>
      <w:r w:rsidDel="00000000" w:rsidR="00000000" w:rsidRPr="00000000">
        <w:rPr>
          <w:rtl w:val="0"/>
        </w:rPr>
      </w:r>
    </w:p>
    <w:p w:rsidR="00000000" w:rsidDel="00000000" w:rsidP="00000000" w:rsidRDefault="00000000" w:rsidRPr="00000000" w14:paraId="00000003">
      <w:pPr>
        <w:jc w:val="left"/>
        <w:rPr>
          <w:rFonts w:ascii="Helvetica Neue" w:cs="Helvetica Neue" w:eastAsia="Helvetica Neue" w:hAnsi="Helvetica Neue"/>
          <w:b w:val="1"/>
          <w:sz w:val="30"/>
          <w:szCs w:val="30"/>
        </w:rPr>
      </w:pPr>
      <w:r w:rsidDel="00000000" w:rsidR="00000000" w:rsidRPr="00000000">
        <w:rPr>
          <w:rtl w:val="0"/>
        </w:rPr>
      </w:r>
    </w:p>
    <w:p w:rsidR="00000000" w:rsidDel="00000000" w:rsidP="00000000" w:rsidRDefault="00000000" w:rsidRPr="00000000" w14:paraId="00000004">
      <w:pPr>
        <w:jc w:val="left"/>
        <w:rPr>
          <w:rFonts w:ascii="Helvetica Neue" w:cs="Helvetica Neue" w:eastAsia="Helvetica Neue" w:hAnsi="Helvetica Neue"/>
          <w:b w:val="1"/>
          <w:color w:val="0303f3"/>
          <w:sz w:val="48"/>
          <w:szCs w:val="48"/>
        </w:rPr>
      </w:pPr>
      <w:r w:rsidDel="00000000" w:rsidR="00000000" w:rsidRPr="00000000">
        <w:rPr>
          <w:rFonts w:ascii="Helvetica Neue" w:cs="Helvetica Neue" w:eastAsia="Helvetica Neue" w:hAnsi="Helvetica Neue"/>
          <w:b w:val="1"/>
          <w:color w:val="0303f3"/>
          <w:sz w:val="48"/>
          <w:szCs w:val="48"/>
          <w:rtl w:val="0"/>
        </w:rPr>
        <w:t xml:space="preserve">Operasjon Dagsverk 2020.</w:t>
      </w:r>
    </w:p>
    <w:p w:rsidR="00000000" w:rsidDel="00000000" w:rsidP="00000000" w:rsidRDefault="00000000" w:rsidRPr="00000000" w14:paraId="00000005">
      <w:pPr>
        <w:spacing w:after="0"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6">
      <w:pPr>
        <w:spacing w:after="0"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7">
      <w:pPr>
        <w:spacing w:after="0"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Jeg vil med dette bekrefte at </w:t>
      </w:r>
      <w:r w:rsidDel="00000000" w:rsidR="00000000" w:rsidRPr="00000000">
        <w:rPr>
          <w:rFonts w:ascii="Helvetica Neue" w:cs="Helvetica Neue" w:eastAsia="Helvetica Neue" w:hAnsi="Helvetica Neue"/>
          <w:color w:val="ff0000"/>
          <w:sz w:val="28"/>
          <w:szCs w:val="28"/>
          <w:highlight w:val="yellow"/>
          <w:rtl w:val="0"/>
        </w:rPr>
        <w:t xml:space="preserve">Navn</w:t>
      </w:r>
      <w:r w:rsidDel="00000000" w:rsidR="00000000" w:rsidRPr="00000000">
        <w:rPr>
          <w:rFonts w:ascii="Helvetica Neue" w:cs="Helvetica Neue" w:eastAsia="Helvetica Neue" w:hAnsi="Helvetica Neue"/>
          <w:color w:val="ff0000"/>
          <w:sz w:val="28"/>
          <w:szCs w:val="28"/>
          <w:rtl w:val="0"/>
        </w:rPr>
        <w:t xml:space="preserve"> </w:t>
      </w:r>
      <w:r w:rsidDel="00000000" w:rsidR="00000000" w:rsidRPr="00000000">
        <w:rPr>
          <w:rFonts w:ascii="Helvetica Neue" w:cs="Helvetica Neue" w:eastAsia="Helvetica Neue" w:hAnsi="Helvetica Neue"/>
          <w:sz w:val="28"/>
          <w:szCs w:val="28"/>
          <w:rtl w:val="0"/>
        </w:rPr>
        <w:t xml:space="preserve">har vært medlem av skolekomiteen for Operasjon Dagsverk på </w:t>
      </w:r>
      <w:r w:rsidDel="00000000" w:rsidR="00000000" w:rsidRPr="00000000">
        <w:rPr>
          <w:rFonts w:ascii="Helvetica Neue" w:cs="Helvetica Neue" w:eastAsia="Helvetica Neue" w:hAnsi="Helvetica Neue"/>
          <w:color w:val="ff0000"/>
          <w:sz w:val="28"/>
          <w:szCs w:val="28"/>
          <w:highlight w:val="yellow"/>
          <w:rtl w:val="0"/>
        </w:rPr>
        <w:t xml:space="preserve">SKOLE</w:t>
      </w:r>
      <w:r w:rsidDel="00000000" w:rsidR="00000000" w:rsidRPr="00000000">
        <w:rPr>
          <w:rFonts w:ascii="Helvetica Neue" w:cs="Helvetica Neue" w:eastAsia="Helvetica Neue" w:hAnsi="Helvetica Neue"/>
          <w:sz w:val="28"/>
          <w:szCs w:val="28"/>
          <w:rtl w:val="0"/>
        </w:rPr>
        <w:t xml:space="preserve"> i 2020.</w:t>
      </w:r>
    </w:p>
    <w:p w:rsidR="00000000" w:rsidDel="00000000" w:rsidP="00000000" w:rsidRDefault="00000000" w:rsidRPr="00000000" w14:paraId="00000008">
      <w:pPr>
        <w:spacing w:after="0" w:line="240" w:lineRule="auto"/>
        <w:jc w:val="cente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9">
      <w:pPr>
        <w:spacing w:after="0"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Operasjon Dagsverk (OD) er norske skoleelevers internasjonale solidaritetsaksjon som årlig arrangeres under parolen "av, med og for ungdom". 80 000 elever deltar årlig, og jobber inn mellom 20 og 30 millioner kroner til utdanningsprosjekter for ungdom i utviklingsland. I tilknytning til Operasjon Dagsverk arrangeres informasjonskampanjen Internasjonal Uke som setter søkelys på ulike temaer tilknyttet OD-prosjektene og andre mer generelle globale spørsmål. </w:t>
      </w:r>
    </w:p>
    <w:p w:rsidR="00000000" w:rsidDel="00000000" w:rsidP="00000000" w:rsidRDefault="00000000" w:rsidRPr="00000000" w14:paraId="0000000A">
      <w:pPr>
        <w:spacing w:after="0" w:line="240" w:lineRule="auto"/>
        <w:jc w:val="cente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B">
      <w:pPr>
        <w:spacing w:after="0"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Operasjon Dagsverks skolekomiteer har et viktig ansvar for organisering og gjennomføringen av Internasjonal Uke og OD-dagen på sin skole. </w:t>
      </w:r>
    </w:p>
    <w:p w:rsidR="00000000" w:rsidDel="00000000" w:rsidP="00000000" w:rsidRDefault="00000000" w:rsidRPr="00000000" w14:paraId="0000000C">
      <w:pPr>
        <w:spacing w:after="0"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Alt arbeidet er ulønnet og gjøres på fritiden.</w:t>
      </w:r>
    </w:p>
    <w:p w:rsidR="00000000" w:rsidDel="00000000" w:rsidP="00000000" w:rsidRDefault="00000000" w:rsidRPr="00000000" w14:paraId="0000000D">
      <w:pPr>
        <w:spacing w:after="0"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sz w:val="28"/>
          <w:szCs w:val="28"/>
        </w:rPr>
      </w:pPr>
      <w:bookmarkStart w:colFirst="0" w:colLast="0" w:name="_heading=h.gjdgxs" w:id="0"/>
      <w:bookmarkEnd w:id="0"/>
      <w:r w:rsidDel="00000000" w:rsidR="00000000" w:rsidRPr="00000000">
        <w:rPr>
          <w:rFonts w:ascii="Helvetica Neue" w:cs="Helvetica Neue" w:eastAsia="Helvetica Neue" w:hAnsi="Helvetica Neue"/>
          <w:sz w:val="28"/>
          <w:szCs w:val="28"/>
          <w:rtl w:val="0"/>
        </w:rPr>
        <w:t xml:space="preserve">Nesten 90 000 elever og 10 000 lærere deltok på OD 2020. </w:t>
      </w:r>
      <w:r w:rsidDel="00000000" w:rsidR="00000000" w:rsidRPr="00000000">
        <w:rPr>
          <w:rFonts w:ascii="Helvetica Neue" w:cs="Helvetica Neue" w:eastAsia="Helvetica Neue" w:hAnsi="Helvetica Neue"/>
          <w:sz w:val="28"/>
          <w:szCs w:val="28"/>
          <w:highlight w:val="yellow"/>
          <w:rtl w:val="0"/>
        </w:rPr>
        <w:t xml:space="preserve">Ved </w:t>
      </w:r>
      <w:r w:rsidDel="00000000" w:rsidR="00000000" w:rsidRPr="00000000">
        <w:rPr>
          <w:rFonts w:ascii="Helvetica Neue" w:cs="Helvetica Neue" w:eastAsia="Helvetica Neue" w:hAnsi="Helvetica Neue"/>
          <w:color w:val="ff0000"/>
          <w:sz w:val="28"/>
          <w:szCs w:val="28"/>
          <w:highlight w:val="yellow"/>
          <w:rtl w:val="0"/>
        </w:rPr>
        <w:t xml:space="preserve">skole</w:t>
      </w:r>
      <w:r w:rsidDel="00000000" w:rsidR="00000000" w:rsidRPr="00000000">
        <w:rPr>
          <w:rFonts w:ascii="Helvetica Neue" w:cs="Helvetica Neue" w:eastAsia="Helvetica Neue" w:hAnsi="Helvetica Neue"/>
          <w:sz w:val="28"/>
          <w:szCs w:val="28"/>
          <w:highlight w:val="yellow"/>
          <w:rtl w:val="0"/>
        </w:rPr>
        <w:t xml:space="preserve"> valgte </w:t>
      </w:r>
      <w:r w:rsidDel="00000000" w:rsidR="00000000" w:rsidRPr="00000000">
        <w:rPr>
          <w:rFonts w:ascii="Helvetica Neue" w:cs="Helvetica Neue" w:eastAsia="Helvetica Neue" w:hAnsi="Helvetica Neue"/>
          <w:color w:val="ff0000"/>
          <w:sz w:val="28"/>
          <w:szCs w:val="28"/>
          <w:highlight w:val="yellow"/>
          <w:rtl w:val="0"/>
        </w:rPr>
        <w:t xml:space="preserve">xx </w:t>
      </w:r>
      <w:r w:rsidDel="00000000" w:rsidR="00000000" w:rsidRPr="00000000">
        <w:rPr>
          <w:rFonts w:ascii="Helvetica Neue" w:cs="Helvetica Neue" w:eastAsia="Helvetica Neue" w:hAnsi="Helvetica Neue"/>
          <w:sz w:val="28"/>
          <w:szCs w:val="28"/>
          <w:highlight w:val="yellow"/>
          <w:rtl w:val="0"/>
        </w:rPr>
        <w:t xml:space="preserve">elever å jobbe på OD-dagen, og samlet inn totalt </w:t>
      </w:r>
      <w:r w:rsidDel="00000000" w:rsidR="00000000" w:rsidRPr="00000000">
        <w:rPr>
          <w:rFonts w:ascii="Helvetica Neue" w:cs="Helvetica Neue" w:eastAsia="Helvetica Neue" w:hAnsi="Helvetica Neue"/>
          <w:color w:val="ff0000"/>
          <w:sz w:val="28"/>
          <w:szCs w:val="28"/>
          <w:highlight w:val="yellow"/>
          <w:rtl w:val="0"/>
        </w:rPr>
        <w:t xml:space="preserve">xxxx</w:t>
      </w:r>
      <w:r w:rsidDel="00000000" w:rsidR="00000000" w:rsidRPr="00000000">
        <w:rPr>
          <w:rFonts w:ascii="Helvetica Neue" w:cs="Helvetica Neue" w:eastAsia="Helvetica Neue" w:hAnsi="Helvetica Neue"/>
          <w:sz w:val="28"/>
          <w:szCs w:val="28"/>
          <w:highlight w:val="yellow"/>
          <w:rtl w:val="0"/>
        </w:rPr>
        <w:t xml:space="preserve"> kroner.</w:t>
      </w:r>
      <w:r w:rsidDel="00000000" w:rsidR="00000000" w:rsidRPr="00000000">
        <w:rPr>
          <w:rFonts w:ascii="Helvetica Neue" w:cs="Helvetica Neue" w:eastAsia="Helvetica Neue" w:hAnsi="Helvetica Neue"/>
          <w:sz w:val="28"/>
          <w:szCs w:val="28"/>
          <w:rtl w:val="0"/>
        </w:rPr>
        <w:t xml:space="preserve"> Pengene som er jobbet inn er med på å støtte Sør-Sudansk ungdom sin kamp for bedre muligheter og en mer rettferdig sjanse i livet.</w:t>
      </w:r>
    </w:p>
    <w:p w:rsidR="00000000" w:rsidDel="00000000" w:rsidP="00000000" w:rsidRDefault="00000000" w:rsidRPr="00000000" w14:paraId="0000000F">
      <w:pP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color w:val="ff0000"/>
          <w:sz w:val="28"/>
          <w:szCs w:val="28"/>
          <w:highlight w:val="yellow"/>
          <w:rtl w:val="0"/>
        </w:rPr>
        <w:t xml:space="preserve">Navn</w:t>
      </w:r>
      <w:r w:rsidDel="00000000" w:rsidR="00000000" w:rsidRPr="00000000">
        <w:rPr>
          <w:rFonts w:ascii="Helvetica Neue" w:cs="Helvetica Neue" w:eastAsia="Helvetica Neue" w:hAnsi="Helvetica Neue"/>
          <w:color w:val="ff0000"/>
          <w:sz w:val="28"/>
          <w:szCs w:val="28"/>
          <w:rtl w:val="0"/>
        </w:rPr>
        <w:t xml:space="preserve"> </w:t>
      </w:r>
      <w:r w:rsidDel="00000000" w:rsidR="00000000" w:rsidRPr="00000000">
        <w:rPr>
          <w:rFonts w:ascii="Helvetica Neue" w:cs="Helvetica Neue" w:eastAsia="Helvetica Neue" w:hAnsi="Helvetica Neue"/>
          <w:sz w:val="28"/>
          <w:szCs w:val="28"/>
          <w:rtl w:val="0"/>
        </w:rPr>
        <w:t xml:space="preserve">sin innsats som medlem av skolekomiteen på</w:t>
      </w:r>
      <w:r w:rsidDel="00000000" w:rsidR="00000000" w:rsidRPr="00000000">
        <w:rPr>
          <w:rFonts w:ascii="Helvetica Neue" w:cs="Helvetica Neue" w:eastAsia="Helvetica Neue" w:hAnsi="Helvetica Neue"/>
          <w:color w:val="ff0000"/>
          <w:sz w:val="28"/>
          <w:szCs w:val="28"/>
          <w:rtl w:val="0"/>
        </w:rPr>
        <w:t xml:space="preserve"> </w:t>
      </w:r>
      <w:r w:rsidDel="00000000" w:rsidR="00000000" w:rsidRPr="00000000">
        <w:rPr>
          <w:rFonts w:ascii="Helvetica Neue" w:cs="Helvetica Neue" w:eastAsia="Helvetica Neue" w:hAnsi="Helvetica Neue"/>
          <w:color w:val="ff0000"/>
          <w:sz w:val="28"/>
          <w:szCs w:val="28"/>
          <w:highlight w:val="yellow"/>
          <w:rtl w:val="0"/>
        </w:rPr>
        <w:t xml:space="preserve">skole</w:t>
      </w:r>
      <w:r w:rsidDel="00000000" w:rsidR="00000000" w:rsidRPr="00000000">
        <w:rPr>
          <w:rFonts w:ascii="Helvetica Neue" w:cs="Helvetica Neue" w:eastAsia="Helvetica Neue" w:hAnsi="Helvetica Neue"/>
          <w:color w:val="ff0000"/>
          <w:sz w:val="28"/>
          <w:szCs w:val="28"/>
          <w:rtl w:val="0"/>
        </w:rPr>
        <w:t xml:space="preserve"> </w:t>
      </w:r>
      <w:r w:rsidDel="00000000" w:rsidR="00000000" w:rsidRPr="00000000">
        <w:rPr>
          <w:rFonts w:ascii="Helvetica Neue" w:cs="Helvetica Neue" w:eastAsia="Helvetica Neue" w:hAnsi="Helvetica Neue"/>
          <w:sz w:val="28"/>
          <w:szCs w:val="28"/>
          <w:rtl w:val="0"/>
        </w:rPr>
        <w:t xml:space="preserve">har bidratt til at Operasjon Dagsverk 2020 kom vel i havn.</w:t>
      </w:r>
    </w:p>
    <w:p w:rsidR="00000000" w:rsidDel="00000000" w:rsidP="00000000" w:rsidRDefault="00000000" w:rsidRPr="00000000" w14:paraId="00000010">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b w:val="1"/>
          <w:color w:val="0303f3"/>
          <w:sz w:val="28"/>
          <w:szCs w:val="28"/>
        </w:rPr>
      </w:pPr>
      <w:r w:rsidDel="00000000" w:rsidR="00000000" w:rsidRPr="00000000">
        <w:rPr>
          <w:rFonts w:ascii="Helvetica Neue" w:cs="Helvetica Neue" w:eastAsia="Helvetica Neue" w:hAnsi="Helvetica Neue"/>
          <w:b w:val="1"/>
          <w:color w:val="0303f3"/>
          <w:sz w:val="28"/>
          <w:szCs w:val="28"/>
          <w:rtl w:val="0"/>
        </w:rPr>
        <w:t xml:space="preserve">Tusen takk for engasjementet!</w:t>
      </w:r>
    </w:p>
    <w:p w:rsidR="00000000" w:rsidDel="00000000" w:rsidP="00000000" w:rsidRDefault="00000000" w:rsidRPr="00000000" w14:paraId="00000013">
      <w:pPr>
        <w:rPr>
          <w:sz w:val="60"/>
          <w:szCs w:val="6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Verden er urettferdig.</w:t>
      <w:tab/>
      <w:t xml:space="preserve">Operasjon Dagsverk</w:t>
      <w:tab/>
    </w:r>
    <w:r w:rsidDel="00000000" w:rsidR="00000000" w:rsidRPr="00000000">
      <w:drawing>
        <wp:anchor allowOverlap="1" behindDoc="0" distB="0" distT="0" distL="114300" distR="114300" hidden="0" layoutInCell="1" locked="0" relativeHeight="0" simplePos="0">
          <wp:simplePos x="0" y="0"/>
          <wp:positionH relativeFrom="column">
            <wp:posOffset>4933446</wp:posOffset>
          </wp:positionH>
          <wp:positionV relativeFrom="paragraph">
            <wp:posOffset>14539</wp:posOffset>
          </wp:positionV>
          <wp:extent cx="851571" cy="476876"/>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1571" cy="476876"/>
                  </a:xfrm>
                  <a:prstGeom prst="rect"/>
                  <a:ln/>
                </pic:spPr>
              </pic:pic>
            </a:graphicData>
          </a:graphic>
        </wp:anchor>
      </w:drawing>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Du kan gjøre noe med det</w:t>
      <w:tab/>
      <w:t xml:space="preserve">od.no</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sz w:val="24"/>
        <w:szCs w:val="24"/>
        <w:rtl w:val="0"/>
      </w:rPr>
      <w:t xml:space="preserve">Attest fra Operasjon Dagsverk.</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743D3"/>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paragraph" w:styleId="Topptekst">
    <w:name w:val="header"/>
    <w:basedOn w:val="Normal"/>
    <w:link w:val="TopptekstTegn"/>
    <w:uiPriority w:val="99"/>
    <w:unhideWhenUsed w:val="1"/>
    <w:rsid w:val="009E42F2"/>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9E42F2"/>
  </w:style>
  <w:style w:type="paragraph" w:styleId="Bunntekst">
    <w:name w:val="footer"/>
    <w:basedOn w:val="Normal"/>
    <w:link w:val="BunntekstTegn"/>
    <w:uiPriority w:val="99"/>
    <w:unhideWhenUsed w:val="1"/>
    <w:rsid w:val="009E42F2"/>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9E42F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Lf/brI+ey9r/AaMu/AAfxbkx1A==">AMUW2mUCTIAc39/VkS2gvVurLnyB905vSpKKzRZopy6AQtYKJ0kEb/BG8CYGhH0kuVd9SUSYhCNtGOHyObY/JTqmhY1I0vppBHsBV58A/hpapFksLOqQeH3hIfBrqK4NmecsPqf1DBzE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2019-09-17T08:10:00Z</dcterms:created>
  <dc:creator>Trond Tveit</dc:creator>
</cp:coreProperties>
</file>